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216" w:rsidRPr="00187216" w:rsidRDefault="00187216" w:rsidP="00187216">
      <w:pPr>
        <w:spacing w:line="800" w:lineRule="exact"/>
        <w:rPr>
          <w:rFonts w:ascii="仿宋_GB2312" w:eastAsia="宋体" w:hAnsi="Times New Roman" w:cs="Times New Roman" w:hint="eastAsia"/>
          <w:color w:val="FF0000"/>
          <w:spacing w:val="60"/>
          <w:sz w:val="72"/>
          <w:szCs w:val="24"/>
        </w:rPr>
      </w:pPr>
    </w:p>
    <w:p w:rsidR="00187216" w:rsidRPr="00187216" w:rsidRDefault="00187216" w:rsidP="00187216">
      <w:pPr>
        <w:spacing w:line="800" w:lineRule="exact"/>
        <w:rPr>
          <w:rFonts w:ascii="仿宋_GB2312" w:eastAsia="宋体" w:hAnsi="Times New Roman" w:cs="Times New Roman"/>
          <w:color w:val="FF0000"/>
          <w:spacing w:val="60"/>
          <w:sz w:val="72"/>
          <w:szCs w:val="24"/>
        </w:rPr>
      </w:pPr>
    </w:p>
    <w:p w:rsidR="00187216" w:rsidRPr="00187216" w:rsidRDefault="005B1907" w:rsidP="00187216">
      <w:pPr>
        <w:rPr>
          <w:rFonts w:ascii="仿宋_GB2312" w:eastAsia="宋体" w:hAnsi="Times New Roman" w:cs="Times New Roman"/>
          <w:color w:val="FF0000"/>
          <w:spacing w:val="60"/>
          <w:sz w:val="72"/>
          <w:szCs w:val="24"/>
        </w:rPr>
      </w:pPr>
      <w:r>
        <w:rPr>
          <w:rFonts w:ascii="仿宋_GB2312" w:eastAsia="宋体" w:hAnsi="Times New Roman" w:cs="Times New Roman"/>
          <w:color w:val="FF0000"/>
          <w:spacing w:val="60"/>
          <w:sz w:val="72"/>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8.75pt;height:44.25pt" fillcolor="red" strokecolor="red">
            <v:shadow color="#868686"/>
            <v:textpath style="font-family:&quot;方正小标宋简体&quot;;v-text-kern:t" trim="t" fitpath="t" string="中国科学院城市环境研究所文件"/>
          </v:shape>
        </w:pict>
      </w:r>
    </w:p>
    <w:p w:rsidR="00187216" w:rsidRPr="00187216" w:rsidRDefault="00187216" w:rsidP="00187216">
      <w:pPr>
        <w:spacing w:line="800" w:lineRule="exact"/>
        <w:rPr>
          <w:rFonts w:ascii="仿宋_GB2312" w:eastAsia="宋体" w:hAnsi="Times New Roman" w:cs="Times New Roman"/>
          <w:color w:val="FF0000"/>
          <w:spacing w:val="60"/>
          <w:sz w:val="32"/>
          <w:szCs w:val="32"/>
        </w:rPr>
      </w:pPr>
    </w:p>
    <w:p w:rsidR="00187216" w:rsidRPr="00187216" w:rsidRDefault="00187216" w:rsidP="00187216">
      <w:pPr>
        <w:ind w:firstLineChars="100" w:firstLine="320"/>
        <w:jc w:val="center"/>
        <w:rPr>
          <w:rFonts w:ascii="楷体_GB2312" w:eastAsia="楷体_GB2312" w:hAnsi="Times New Roman" w:cs="Times New Roman"/>
          <w:sz w:val="32"/>
          <w:szCs w:val="24"/>
        </w:rPr>
      </w:pPr>
      <w:bookmarkStart w:id="0" w:name="FlowNumberText"/>
      <w:r w:rsidRPr="00187216">
        <w:rPr>
          <w:rFonts w:ascii="仿宋_GB2312" w:eastAsia="仿宋_GB2312" w:hAnsi="Times New Roman" w:cs="Times New Roman" w:hint="eastAsia"/>
          <w:sz w:val="32"/>
          <w:szCs w:val="24"/>
        </w:rPr>
        <w:t>城环字</w:t>
      </w:r>
      <w:bookmarkEnd w:id="0"/>
      <w:r>
        <w:rPr>
          <w:rFonts w:ascii="Times New Roman" w:eastAsia="宋体" w:hAnsi="Times New Roman" w:cs="Times New Roman"/>
          <w:noProof/>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382270</wp:posOffset>
                </wp:positionV>
                <wp:extent cx="5600700" cy="0"/>
                <wp:effectExtent l="17780" t="22860" r="20320" b="1524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314828D"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1pt" to="441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" strokecolor="red" strokeweight="2.25pt"/>
            </w:pict>
          </mc:Fallback>
        </mc:AlternateContent>
      </w:r>
      <w:r w:rsidRPr="00187216">
        <w:rPr>
          <w:rFonts w:ascii="仿宋_GB2312" w:eastAsia="仿宋_GB2312" w:hAnsi="Times New Roman" w:cs="Times New Roman" w:hint="eastAsia"/>
          <w:sz w:val="32"/>
          <w:szCs w:val="24"/>
        </w:rPr>
        <w:t>〔</w:t>
      </w:r>
      <w:bookmarkStart w:id="1" w:name="year"/>
      <w:r w:rsidRPr="00187216">
        <w:rPr>
          <w:rFonts w:ascii="仿宋_GB2312" w:eastAsia="仿宋_GB2312" w:hAnsi="Times New Roman" w:cs="Times New Roman"/>
          <w:sz w:val="32"/>
          <w:szCs w:val="24"/>
        </w:rPr>
        <w:t>2019</w:t>
      </w:r>
      <w:bookmarkEnd w:id="1"/>
      <w:r w:rsidRPr="00187216">
        <w:rPr>
          <w:rFonts w:ascii="仿宋_GB2312" w:eastAsia="仿宋_GB2312" w:hAnsi="Times New Roman" w:cs="Times New Roman" w:hint="eastAsia"/>
          <w:sz w:val="32"/>
          <w:szCs w:val="24"/>
        </w:rPr>
        <w:t>〕</w:t>
      </w:r>
      <w:bookmarkStart w:id="2" w:name="FlowNumber"/>
      <w:r w:rsidRPr="00187216">
        <w:rPr>
          <w:rFonts w:ascii="仿宋_GB2312" w:eastAsia="仿宋_GB2312" w:hAnsi="Times New Roman" w:cs="Times New Roman"/>
          <w:sz w:val="32"/>
          <w:szCs w:val="24"/>
        </w:rPr>
        <w:t xml:space="preserve">12 </w:t>
      </w:r>
      <w:bookmarkEnd w:id="2"/>
      <w:r w:rsidRPr="00187216">
        <w:rPr>
          <w:rFonts w:ascii="仿宋_GB2312" w:eastAsia="仿宋_GB2312" w:hAnsi="Times New Roman" w:cs="Times New Roman" w:hint="eastAsia"/>
          <w:sz w:val="32"/>
          <w:szCs w:val="24"/>
        </w:rPr>
        <w:t xml:space="preserve"> 号</w:t>
      </w:r>
    </w:p>
    <w:p w:rsidR="00187216" w:rsidRPr="00187216" w:rsidRDefault="00187216" w:rsidP="00187216">
      <w:pPr>
        <w:adjustRightInd w:val="0"/>
        <w:snapToGrid w:val="0"/>
        <w:spacing w:line="600" w:lineRule="exact"/>
        <w:rPr>
          <w:rFonts w:ascii="宋体" w:eastAsia="宋体" w:hAnsi="Times New Roman" w:cs="Times New Roman"/>
          <w:bCs/>
          <w:color w:val="FF0000"/>
          <w:sz w:val="32"/>
          <w:szCs w:val="24"/>
        </w:rPr>
      </w:pPr>
    </w:p>
    <w:p w:rsidR="00187216" w:rsidRPr="00187216" w:rsidRDefault="00187216" w:rsidP="00187216">
      <w:pPr>
        <w:spacing w:line="600" w:lineRule="exact"/>
        <w:jc w:val="center"/>
        <w:rPr>
          <w:rFonts w:ascii="方正小标宋简体" w:eastAsia="方正小标宋简体" w:hAnsi="Times New Roman" w:cs="Times New Roman"/>
          <w:b/>
          <w:bCs/>
          <w:sz w:val="44"/>
          <w:szCs w:val="24"/>
        </w:rPr>
      </w:pPr>
      <w:r w:rsidRPr="00187216">
        <w:rPr>
          <w:rFonts w:ascii="方正小标宋简体" w:eastAsia="方正小标宋简体" w:hAnsi="Times New Roman" w:cs="Times New Roman" w:hint="eastAsia"/>
          <w:b/>
          <w:bCs/>
          <w:sz w:val="44"/>
          <w:szCs w:val="24"/>
        </w:rPr>
        <w:t>中国科学院城市环境研究所关于印发</w:t>
      </w:r>
    </w:p>
    <w:p w:rsidR="00187216" w:rsidRPr="00187216" w:rsidRDefault="00187216" w:rsidP="00187216">
      <w:pPr>
        <w:spacing w:line="600" w:lineRule="exact"/>
        <w:jc w:val="center"/>
        <w:rPr>
          <w:rFonts w:ascii="方正小标宋简体" w:eastAsia="方正小标宋简体" w:hAnsi="Times New Roman" w:cs="Times New Roman"/>
          <w:b/>
          <w:bCs/>
          <w:sz w:val="44"/>
          <w:szCs w:val="24"/>
        </w:rPr>
      </w:pPr>
      <w:r w:rsidRPr="00187216">
        <w:rPr>
          <w:rFonts w:ascii="方正小标宋简体" w:eastAsia="方正小标宋简体" w:hAnsi="Times New Roman" w:cs="Times New Roman" w:hint="eastAsia"/>
          <w:b/>
          <w:bCs/>
          <w:sz w:val="44"/>
          <w:szCs w:val="24"/>
        </w:rPr>
        <w:t>《中国科学院城市环境研究所研究生</w:t>
      </w:r>
    </w:p>
    <w:p w:rsidR="00187216" w:rsidRPr="00187216" w:rsidRDefault="00187216" w:rsidP="00187216">
      <w:pPr>
        <w:spacing w:line="600" w:lineRule="exact"/>
        <w:jc w:val="center"/>
        <w:rPr>
          <w:rFonts w:ascii="方正小标宋简体" w:eastAsia="方正小标宋简体" w:hAnsi="Times New Roman" w:cs="Times New Roman"/>
          <w:b/>
          <w:bCs/>
          <w:sz w:val="44"/>
          <w:szCs w:val="24"/>
        </w:rPr>
      </w:pPr>
      <w:r w:rsidRPr="00187216">
        <w:rPr>
          <w:rFonts w:ascii="方正小标宋简体" w:eastAsia="方正小标宋简体" w:hAnsi="Times New Roman" w:cs="Times New Roman" w:hint="eastAsia"/>
          <w:b/>
          <w:bCs/>
          <w:sz w:val="44"/>
          <w:szCs w:val="24"/>
        </w:rPr>
        <w:t>永清环保奖学金管理办法》的通知</w:t>
      </w:r>
    </w:p>
    <w:p w:rsidR="00187216" w:rsidRPr="00187216" w:rsidRDefault="00187216" w:rsidP="00187216">
      <w:pPr>
        <w:jc w:val="center"/>
        <w:rPr>
          <w:rFonts w:ascii="宋体" w:eastAsia="宋体" w:hAnsi="Times New Roman" w:cs="Times New Roman"/>
          <w:b/>
          <w:bCs/>
          <w:sz w:val="32"/>
          <w:szCs w:val="32"/>
        </w:rPr>
      </w:pPr>
    </w:p>
    <w:p w:rsidR="00187216" w:rsidRPr="00187216" w:rsidRDefault="00187216" w:rsidP="00187216">
      <w:pPr>
        <w:rPr>
          <w:rFonts w:ascii="仿宋_GB2312" w:eastAsia="仿宋_GB2312" w:hAnsi="宋体" w:cs="Times New Roman"/>
          <w:bCs/>
          <w:sz w:val="32"/>
          <w:szCs w:val="32"/>
        </w:rPr>
      </w:pPr>
      <w:r w:rsidRPr="00187216">
        <w:rPr>
          <w:rFonts w:ascii="仿宋_GB2312" w:eastAsia="仿宋_GB2312" w:hAnsi="宋体" w:cs="Times New Roman" w:hint="eastAsia"/>
          <w:bCs/>
          <w:sz w:val="32"/>
          <w:szCs w:val="32"/>
        </w:rPr>
        <w:t xml:space="preserve">各处、室、中心、宁波站： </w:t>
      </w:r>
    </w:p>
    <w:p w:rsidR="00187216" w:rsidRPr="00187216" w:rsidRDefault="00187216" w:rsidP="00187216">
      <w:pPr>
        <w:spacing w:line="500" w:lineRule="exact"/>
        <w:ind w:firstLine="645"/>
        <w:rPr>
          <w:rFonts w:ascii="仿宋_GB2312" w:eastAsia="仿宋_GB2312" w:hAnsi="Times New Roman" w:cs="Times New Roman"/>
          <w:bCs/>
          <w:sz w:val="32"/>
          <w:szCs w:val="32"/>
        </w:rPr>
      </w:pPr>
      <w:bookmarkStart w:id="3" w:name="content"/>
      <w:r w:rsidRPr="00187216">
        <w:rPr>
          <w:rFonts w:ascii="仿宋_GB2312" w:eastAsia="仿宋_GB2312" w:hAnsi="Times New Roman" w:cs="Times New Roman" w:hint="eastAsia"/>
          <w:bCs/>
          <w:sz w:val="32"/>
          <w:szCs w:val="32"/>
        </w:rPr>
        <w:t>中国科学院城市环境研究所与永清环保股份有限公司为鼓励开展环境科学术领域研究，培养环境技术和管理专业人才，奖励城市环境研究所在环保领域从事科学技术、工程应用、管理规划研究并取得突出成绩的研究生，特设立"永清环保"奖学金。现将《中国科学院城市环境研究所研究生</w:t>
      </w:r>
      <w:r w:rsidRPr="00187216">
        <w:rPr>
          <w:rFonts w:ascii="Times New Roman" w:eastAsia="宋体" w:hAnsi="Times New Roman" w:cs="Times New Roman" w:hint="eastAsia"/>
          <w:sz w:val="28"/>
          <w:szCs w:val="28"/>
        </w:rPr>
        <w:t>“</w:t>
      </w:r>
      <w:r w:rsidRPr="00187216">
        <w:rPr>
          <w:rFonts w:ascii="仿宋_GB2312" w:eastAsia="仿宋_GB2312" w:hAnsi="Times New Roman" w:cs="Times New Roman" w:hint="eastAsia"/>
          <w:bCs/>
          <w:sz w:val="32"/>
          <w:szCs w:val="32"/>
        </w:rPr>
        <w:t>永清环保</w:t>
      </w:r>
      <w:r w:rsidRPr="00187216">
        <w:rPr>
          <w:rFonts w:ascii="Times New Roman" w:eastAsia="宋体" w:hAnsi="Times New Roman" w:cs="Times New Roman" w:hint="eastAsia"/>
          <w:sz w:val="28"/>
          <w:szCs w:val="28"/>
        </w:rPr>
        <w:t>”</w:t>
      </w:r>
      <w:r w:rsidRPr="00187216">
        <w:rPr>
          <w:rFonts w:ascii="仿宋_GB2312" w:eastAsia="仿宋_GB2312" w:hAnsi="Times New Roman" w:cs="Times New Roman" w:hint="eastAsia"/>
          <w:bCs/>
          <w:sz w:val="32"/>
          <w:szCs w:val="32"/>
        </w:rPr>
        <w:t>奖学金管理办法》印发给你们，2017年印发的《中国科学院城市环境研究所研究生永清环保奖学金管理办法》（城环字〔2017〕18号）同时废止，请遵照执行。</w:t>
      </w:r>
    </w:p>
    <w:p w:rsidR="00187216" w:rsidRPr="00187216" w:rsidRDefault="00187216" w:rsidP="003C291D">
      <w:pPr>
        <w:spacing w:line="500" w:lineRule="exact"/>
        <w:ind w:firstLineChars="1200" w:firstLine="38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中国科学院城市环境研究所</w:t>
      </w:r>
    </w:p>
    <w:p w:rsidR="00187216" w:rsidRDefault="00187216" w:rsidP="003C291D">
      <w:pPr>
        <w:spacing w:line="500" w:lineRule="exact"/>
        <w:ind w:firstLineChars="1400" w:firstLine="448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 xml:space="preserve">2019年4月11日  </w:t>
      </w:r>
    </w:p>
    <w:p w:rsidR="00187216" w:rsidRDefault="00187216" w:rsidP="00187216">
      <w:pPr>
        <w:spacing w:line="500" w:lineRule="exact"/>
        <w:ind w:firstLineChars="1500" w:firstLine="4800"/>
        <w:rPr>
          <w:rFonts w:ascii="仿宋_GB2312" w:eastAsia="仿宋_GB2312" w:hAnsi="Times New Roman" w:cs="Times New Roman"/>
          <w:bCs/>
          <w:sz w:val="32"/>
          <w:szCs w:val="32"/>
        </w:rPr>
      </w:pPr>
    </w:p>
    <w:p w:rsidR="00187216" w:rsidRPr="00187216" w:rsidRDefault="00187216" w:rsidP="00187216">
      <w:pPr>
        <w:spacing w:line="500" w:lineRule="exact"/>
        <w:ind w:firstLineChars="1500" w:firstLine="4800"/>
        <w:rPr>
          <w:rFonts w:ascii="仿宋_GB2312" w:eastAsia="仿宋_GB2312" w:hAnsi="Times New Roman" w:cs="Times New Roman"/>
          <w:bCs/>
          <w:sz w:val="32"/>
          <w:szCs w:val="32"/>
        </w:rPr>
      </w:pPr>
    </w:p>
    <w:p w:rsidR="00187216" w:rsidRPr="00187216" w:rsidRDefault="00187216" w:rsidP="00187216">
      <w:pPr>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lastRenderedPageBreak/>
        <w:t xml:space="preserve"> </w:t>
      </w:r>
      <w:bookmarkEnd w:id="3"/>
      <w:r w:rsidRPr="00187216">
        <w:rPr>
          <w:rFonts w:ascii="仿宋_GB2312" w:eastAsia="仿宋_GB2312" w:hAnsi="Times New Roman" w:cs="Times New Roman" w:hint="eastAsia"/>
          <w:bCs/>
          <w:sz w:val="32"/>
          <w:szCs w:val="32"/>
        </w:rPr>
        <w:t xml:space="preserve">附件：   </w:t>
      </w:r>
    </w:p>
    <w:p w:rsidR="00187216" w:rsidRPr="00187216" w:rsidRDefault="00187216" w:rsidP="00E30B5E">
      <w:pPr>
        <w:ind w:firstLineChars="200" w:firstLine="643"/>
        <w:jc w:val="center"/>
        <w:rPr>
          <w:rFonts w:ascii="Times New Roman" w:eastAsia="宋体" w:hAnsi="Times New Roman" w:cs="Times New Roman"/>
          <w:b/>
          <w:sz w:val="32"/>
          <w:szCs w:val="32"/>
        </w:rPr>
      </w:pPr>
      <w:r w:rsidRPr="00187216">
        <w:rPr>
          <w:rFonts w:ascii="Times New Roman" w:eastAsia="宋体" w:hAnsi="Times New Roman" w:cs="Times New Roman" w:hint="eastAsia"/>
          <w:b/>
          <w:sz w:val="32"/>
          <w:szCs w:val="32"/>
        </w:rPr>
        <w:t>研究生</w:t>
      </w:r>
      <w:r w:rsidRPr="00187216">
        <w:rPr>
          <w:rFonts w:ascii="Times New Roman" w:eastAsia="宋体" w:hAnsi="Times New Roman" w:cs="Times New Roman" w:hint="eastAsia"/>
          <w:sz w:val="28"/>
          <w:szCs w:val="28"/>
        </w:rPr>
        <w:t>“</w:t>
      </w:r>
      <w:r w:rsidRPr="00187216">
        <w:rPr>
          <w:rFonts w:ascii="Times New Roman" w:eastAsia="宋体" w:hAnsi="Times New Roman" w:cs="Times New Roman" w:hint="eastAsia"/>
          <w:b/>
          <w:sz w:val="32"/>
          <w:szCs w:val="32"/>
        </w:rPr>
        <w:t>永清环保</w:t>
      </w:r>
      <w:r w:rsidRPr="00187216">
        <w:rPr>
          <w:rFonts w:ascii="Times New Roman" w:eastAsia="宋体" w:hAnsi="Times New Roman" w:cs="Times New Roman" w:hint="eastAsia"/>
          <w:sz w:val="28"/>
          <w:szCs w:val="28"/>
        </w:rPr>
        <w:t>”</w:t>
      </w:r>
      <w:r w:rsidRPr="00187216">
        <w:rPr>
          <w:rFonts w:ascii="Times New Roman" w:eastAsia="宋体" w:hAnsi="Times New Roman" w:cs="Times New Roman" w:hint="eastAsia"/>
          <w:b/>
          <w:sz w:val="32"/>
          <w:szCs w:val="32"/>
        </w:rPr>
        <w:t>奖学金管理办法</w:t>
      </w:r>
    </w:p>
    <w:p w:rsidR="00187216" w:rsidRPr="00187216" w:rsidRDefault="00187216" w:rsidP="00187216">
      <w:pPr>
        <w:ind w:firstLineChars="200" w:firstLine="562"/>
        <w:rPr>
          <w:rFonts w:ascii="Times New Roman" w:eastAsia="宋体" w:hAnsi="Times New Roman" w:cs="Times New Roman"/>
          <w:b/>
          <w:sz w:val="28"/>
          <w:szCs w:val="28"/>
        </w:rPr>
      </w:pPr>
      <w:r w:rsidRPr="00187216">
        <w:rPr>
          <w:rFonts w:ascii="Times New Roman" w:eastAsia="宋体" w:hAnsi="Times New Roman" w:cs="Times New Roman" w:hint="eastAsia"/>
          <w:b/>
          <w:sz w:val="28"/>
          <w:szCs w:val="28"/>
        </w:rPr>
        <w:t xml:space="preserve">   </w:t>
      </w:r>
    </w:p>
    <w:p w:rsidR="00187216" w:rsidRPr="00187216" w:rsidRDefault="00187216" w:rsidP="00187216">
      <w:pPr>
        <w:ind w:firstLineChars="200" w:firstLine="640"/>
        <w:rPr>
          <w:rFonts w:ascii="黑体" w:eastAsia="黑体" w:hAnsi="Times New Roman" w:cs="Times New Roman"/>
          <w:sz w:val="32"/>
          <w:szCs w:val="32"/>
        </w:rPr>
      </w:pPr>
      <w:r w:rsidRPr="00187216">
        <w:rPr>
          <w:rFonts w:ascii="黑体" w:eastAsia="黑体" w:hAnsi="Times New Roman" w:cs="Times New Roman" w:hint="eastAsia"/>
          <w:sz w:val="32"/>
          <w:szCs w:val="32"/>
        </w:rPr>
        <w:t xml:space="preserve">第一条 设奖总则 </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永清环保股份有限公司与中国科学院城市环境研究所为鼓励在中国开展环境保护科学技术领域相关研究，促进环境保护科学技术发展，培养环境保护技术和管理专业人才，特设立“永清环保奖学金”，奖励城市环境研究所在环保领域从事科学技术、工程应用、管理规划研究并取得突出成绩的研究生，不断推动中国国内环保事业的发展。</w:t>
      </w:r>
    </w:p>
    <w:p w:rsidR="00187216" w:rsidRPr="00187216" w:rsidRDefault="00187216" w:rsidP="00187216">
      <w:pPr>
        <w:ind w:firstLineChars="200" w:firstLine="640"/>
        <w:rPr>
          <w:rFonts w:ascii="Times New Roman" w:eastAsia="宋体" w:hAnsi="Times New Roman" w:cs="Times New Roman"/>
          <w:sz w:val="28"/>
          <w:szCs w:val="28"/>
        </w:rPr>
      </w:pPr>
      <w:r w:rsidRPr="00187216">
        <w:rPr>
          <w:rFonts w:ascii="黑体" w:eastAsia="黑体" w:hAnsi="Times New Roman" w:cs="Times New Roman" w:hint="eastAsia"/>
          <w:sz w:val="32"/>
          <w:szCs w:val="32"/>
        </w:rPr>
        <w:t>第二条 设奖名额和奖励额度</w:t>
      </w:r>
    </w:p>
    <w:p w:rsidR="00187216" w:rsidRPr="00187216" w:rsidRDefault="00187216" w:rsidP="00187216">
      <w:pPr>
        <w:ind w:firstLineChars="200" w:firstLine="560"/>
        <w:rPr>
          <w:rFonts w:ascii="仿宋_GB2312" w:eastAsia="仿宋_GB2312" w:hAnsi="Times New Roman" w:cs="Times New Roman"/>
          <w:bCs/>
          <w:sz w:val="32"/>
          <w:szCs w:val="32"/>
        </w:rPr>
      </w:pPr>
      <w:r w:rsidRPr="00187216">
        <w:rPr>
          <w:rFonts w:ascii="Times New Roman" w:eastAsia="宋体" w:hAnsi="Times New Roman" w:cs="Times New Roman" w:hint="eastAsia"/>
          <w:sz w:val="28"/>
          <w:szCs w:val="28"/>
        </w:rPr>
        <w:t>“</w:t>
      </w:r>
      <w:r w:rsidRPr="00187216">
        <w:rPr>
          <w:rFonts w:ascii="仿宋_GB2312" w:eastAsia="仿宋_GB2312" w:hAnsi="Times New Roman" w:cs="Times New Roman" w:hint="eastAsia"/>
          <w:bCs/>
          <w:sz w:val="32"/>
          <w:szCs w:val="32"/>
        </w:rPr>
        <w:t>永清环保奖学金”每年设26个奖励名额。其中：</w:t>
      </w:r>
    </w:p>
    <w:p w:rsidR="00187216" w:rsidRPr="00187216" w:rsidRDefault="00187216" w:rsidP="00187216">
      <w:pPr>
        <w:ind w:firstLine="486"/>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特等奖：2名，10000元</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表彰在上述领域取得优异的科研成绩或显著的技术突破，评委一致认为应予特殊奖励的研究生；</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一等奖：共4名，奖金各6000元</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表彰在上述研究领域取得科学或技术突破，产生具有重要理论价值或应用价值研究成果的研究生；</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二等奖：共8名，奖金各4000元</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表彰在上述研究领域取得比较突出的科学或技术进展，研究成果创新性较强或技术应用意义较高的研究生；</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lastRenderedPageBreak/>
        <w:t>三等奖：12名，奖金各2000元</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表彰在上述研究领域提出了创新性研究思路、取得具有一定学术和应用价值科技成果的研究生。</w:t>
      </w:r>
    </w:p>
    <w:p w:rsidR="00187216" w:rsidRPr="00187216" w:rsidRDefault="00187216" w:rsidP="00187216">
      <w:pPr>
        <w:ind w:firstLineChars="200" w:firstLine="640"/>
        <w:rPr>
          <w:rFonts w:ascii="黑体" w:eastAsia="黑体" w:hAnsi="Times New Roman" w:cs="Times New Roman"/>
          <w:sz w:val="32"/>
          <w:szCs w:val="32"/>
        </w:rPr>
      </w:pPr>
      <w:r w:rsidRPr="00187216">
        <w:rPr>
          <w:rFonts w:ascii="黑体" w:eastAsia="黑体" w:hAnsi="Times New Roman" w:cs="Times New Roman" w:hint="eastAsia"/>
          <w:sz w:val="32"/>
          <w:szCs w:val="32"/>
        </w:rPr>
        <w:t xml:space="preserve">第三条 评选范围 </w:t>
      </w:r>
      <w:bookmarkStart w:id="4" w:name="_GoBack"/>
      <w:bookmarkEnd w:id="4"/>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本办法的奖励对象是</w:t>
      </w:r>
      <w:r w:rsidRPr="00187216">
        <w:rPr>
          <w:rFonts w:ascii="仿宋_GB2312" w:eastAsia="仿宋_GB2312" w:hAnsi="Times New Roman" w:cs="Times New Roman"/>
          <w:bCs/>
          <w:sz w:val="32"/>
          <w:szCs w:val="32"/>
        </w:rPr>
        <w:t>在</w:t>
      </w:r>
      <w:r w:rsidRPr="00187216">
        <w:rPr>
          <w:rFonts w:ascii="仿宋_GB2312" w:eastAsia="仿宋_GB2312" w:hAnsi="Times New Roman" w:cs="Times New Roman" w:hint="eastAsia"/>
          <w:bCs/>
          <w:sz w:val="32"/>
          <w:szCs w:val="32"/>
        </w:rPr>
        <w:t>城市环境研究所</w:t>
      </w:r>
      <w:r w:rsidRPr="00187216">
        <w:rPr>
          <w:rFonts w:ascii="仿宋_GB2312" w:eastAsia="仿宋_GB2312" w:hAnsi="Times New Roman" w:cs="Times New Roman"/>
          <w:bCs/>
          <w:sz w:val="32"/>
          <w:szCs w:val="32"/>
        </w:rPr>
        <w:t>攻读博士、硕士学位的</w:t>
      </w:r>
      <w:r w:rsidRPr="00187216">
        <w:rPr>
          <w:rFonts w:ascii="仿宋_GB2312" w:eastAsia="仿宋_GB2312" w:hAnsi="Times New Roman" w:cs="Times New Roman" w:hint="eastAsia"/>
          <w:bCs/>
          <w:sz w:val="32"/>
          <w:szCs w:val="32"/>
        </w:rPr>
        <w:t>在读研究生（含</w:t>
      </w:r>
      <w:proofErr w:type="gramStart"/>
      <w:r w:rsidRPr="00187216">
        <w:rPr>
          <w:rFonts w:ascii="仿宋_GB2312" w:eastAsia="仿宋_GB2312" w:hAnsi="Times New Roman" w:cs="Times New Roman"/>
          <w:bCs/>
          <w:sz w:val="32"/>
          <w:szCs w:val="32"/>
        </w:rPr>
        <w:t>福建学院联培生</w:t>
      </w:r>
      <w:proofErr w:type="gramEnd"/>
      <w:r w:rsidRPr="00187216">
        <w:rPr>
          <w:rFonts w:ascii="仿宋_GB2312" w:eastAsia="仿宋_GB2312" w:hAnsi="Times New Roman" w:cs="Times New Roman" w:hint="eastAsia"/>
          <w:bCs/>
          <w:sz w:val="32"/>
          <w:szCs w:val="32"/>
        </w:rPr>
        <w:t>），但</w:t>
      </w:r>
      <w:r w:rsidRPr="00187216">
        <w:rPr>
          <w:rFonts w:ascii="仿宋_GB2312" w:eastAsia="仿宋_GB2312" w:hAnsi="Times New Roman" w:cs="Times New Roman"/>
          <w:bCs/>
          <w:sz w:val="32"/>
          <w:szCs w:val="32"/>
        </w:rPr>
        <w:t>不包括</w:t>
      </w:r>
      <w:r w:rsidRPr="00187216">
        <w:rPr>
          <w:rFonts w:ascii="仿宋_GB2312" w:eastAsia="仿宋_GB2312" w:hAnsi="Times New Roman" w:cs="Times New Roman" w:hint="eastAsia"/>
          <w:bCs/>
          <w:sz w:val="32"/>
          <w:szCs w:val="32"/>
        </w:rPr>
        <w:t>定向培养、</w:t>
      </w:r>
      <w:r w:rsidRPr="00187216">
        <w:rPr>
          <w:rFonts w:ascii="仿宋_GB2312" w:eastAsia="仿宋_GB2312" w:hAnsi="Times New Roman" w:cs="Times New Roman"/>
          <w:bCs/>
          <w:sz w:val="32"/>
          <w:szCs w:val="32"/>
        </w:rPr>
        <w:t>委托培养、联合培养</w:t>
      </w:r>
      <w:r w:rsidRPr="00187216">
        <w:rPr>
          <w:rFonts w:ascii="仿宋_GB2312" w:eastAsia="仿宋_GB2312" w:hAnsi="Times New Roman" w:cs="Times New Roman" w:hint="eastAsia"/>
          <w:bCs/>
          <w:sz w:val="32"/>
          <w:szCs w:val="32"/>
        </w:rPr>
        <w:t>（</w:t>
      </w:r>
      <w:proofErr w:type="gramStart"/>
      <w:r w:rsidRPr="00187216">
        <w:rPr>
          <w:rFonts w:ascii="仿宋_GB2312" w:eastAsia="仿宋_GB2312" w:hAnsi="Times New Roman" w:cs="Times New Roman" w:hint="eastAsia"/>
          <w:bCs/>
          <w:sz w:val="32"/>
          <w:szCs w:val="32"/>
        </w:rPr>
        <w:t>福建</w:t>
      </w:r>
      <w:r w:rsidRPr="00187216">
        <w:rPr>
          <w:rFonts w:ascii="仿宋_GB2312" w:eastAsia="仿宋_GB2312" w:hAnsi="Times New Roman" w:cs="Times New Roman"/>
          <w:bCs/>
          <w:sz w:val="32"/>
          <w:szCs w:val="32"/>
        </w:rPr>
        <w:t>学院联培生</w:t>
      </w:r>
      <w:proofErr w:type="gramEnd"/>
      <w:r w:rsidRPr="00187216">
        <w:rPr>
          <w:rFonts w:ascii="仿宋_GB2312" w:eastAsia="仿宋_GB2312" w:hAnsi="Times New Roman" w:cs="Times New Roman"/>
          <w:bCs/>
          <w:sz w:val="32"/>
          <w:szCs w:val="32"/>
        </w:rPr>
        <w:t>除外</w:t>
      </w:r>
      <w:r w:rsidRPr="00187216">
        <w:rPr>
          <w:rFonts w:ascii="仿宋_GB2312" w:eastAsia="仿宋_GB2312" w:hAnsi="Times New Roman" w:cs="Times New Roman" w:hint="eastAsia"/>
          <w:bCs/>
          <w:sz w:val="32"/>
          <w:szCs w:val="32"/>
        </w:rPr>
        <w:t>）</w:t>
      </w:r>
      <w:r w:rsidRPr="00187216">
        <w:rPr>
          <w:rFonts w:ascii="仿宋_GB2312" w:eastAsia="仿宋_GB2312" w:hAnsi="Times New Roman" w:cs="Times New Roman"/>
          <w:bCs/>
          <w:sz w:val="32"/>
          <w:szCs w:val="32"/>
        </w:rPr>
        <w:t>和在职攻读学位的研究生</w:t>
      </w:r>
      <w:r w:rsidRPr="00187216">
        <w:rPr>
          <w:rFonts w:ascii="仿宋_GB2312" w:eastAsia="仿宋_GB2312" w:hAnsi="Times New Roman" w:cs="Times New Roman" w:hint="eastAsia"/>
          <w:bCs/>
          <w:sz w:val="32"/>
          <w:szCs w:val="32"/>
        </w:rPr>
        <w:t>。</w:t>
      </w:r>
    </w:p>
    <w:p w:rsidR="00187216" w:rsidRPr="00187216" w:rsidRDefault="00187216" w:rsidP="00187216">
      <w:pPr>
        <w:ind w:firstLineChars="200" w:firstLine="640"/>
        <w:rPr>
          <w:rFonts w:ascii="黑体" w:eastAsia="黑体" w:hAnsi="Times New Roman" w:cs="Times New Roman"/>
          <w:sz w:val="32"/>
          <w:szCs w:val="32"/>
        </w:rPr>
      </w:pPr>
      <w:r w:rsidRPr="00187216">
        <w:rPr>
          <w:rFonts w:ascii="黑体" w:eastAsia="黑体" w:hAnsi="Times New Roman" w:cs="Times New Roman" w:hint="eastAsia"/>
          <w:sz w:val="32"/>
          <w:szCs w:val="32"/>
        </w:rPr>
        <w:t xml:space="preserve">第四条 评选流程 </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1．研究生部负责“永清环保奖学金”奖学金的管理工作。研究所</w:t>
      </w:r>
      <w:r w:rsidRPr="00187216">
        <w:rPr>
          <w:rFonts w:ascii="仿宋_GB2312" w:eastAsia="仿宋_GB2312" w:hAnsi="Times New Roman" w:cs="Times New Roman"/>
          <w:bCs/>
          <w:sz w:val="32"/>
          <w:szCs w:val="32"/>
        </w:rPr>
        <w:t>学位委员会负责</w:t>
      </w:r>
      <w:r w:rsidRPr="00187216">
        <w:rPr>
          <w:rFonts w:ascii="仿宋_GB2312" w:eastAsia="仿宋_GB2312" w:hAnsi="Times New Roman" w:cs="Times New Roman" w:hint="eastAsia"/>
          <w:bCs/>
          <w:sz w:val="32"/>
          <w:szCs w:val="32"/>
        </w:rPr>
        <w:t>奖学金</w:t>
      </w:r>
      <w:r w:rsidRPr="00187216">
        <w:rPr>
          <w:rFonts w:ascii="仿宋_GB2312" w:eastAsia="仿宋_GB2312" w:hAnsi="Times New Roman" w:cs="Times New Roman"/>
          <w:bCs/>
          <w:sz w:val="32"/>
          <w:szCs w:val="32"/>
        </w:rPr>
        <w:t>的评审工作</w:t>
      </w:r>
      <w:r w:rsidRPr="00187216">
        <w:rPr>
          <w:rFonts w:ascii="仿宋_GB2312" w:eastAsia="仿宋_GB2312" w:hAnsi="Times New Roman" w:cs="Times New Roman" w:hint="eastAsia"/>
          <w:bCs/>
          <w:sz w:val="32"/>
          <w:szCs w:val="32"/>
        </w:rPr>
        <w:t xml:space="preserve">。 </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2．</w:t>
      </w:r>
      <w:r w:rsidRPr="00187216">
        <w:rPr>
          <w:rFonts w:ascii="仿宋_GB2312" w:eastAsia="仿宋_GB2312" w:hAnsi="Times New Roman" w:cs="Times New Roman"/>
          <w:bCs/>
          <w:sz w:val="32"/>
          <w:szCs w:val="32"/>
        </w:rPr>
        <w:t>研究生本人提出</w:t>
      </w:r>
      <w:r w:rsidRPr="00187216">
        <w:rPr>
          <w:rFonts w:ascii="仿宋_GB2312" w:eastAsia="仿宋_GB2312" w:hAnsi="Times New Roman" w:cs="Times New Roman" w:hint="eastAsia"/>
          <w:bCs/>
          <w:sz w:val="32"/>
          <w:szCs w:val="32"/>
        </w:rPr>
        <w:t>奖学金</w:t>
      </w:r>
      <w:r w:rsidRPr="00187216">
        <w:rPr>
          <w:rFonts w:ascii="仿宋_GB2312" w:eastAsia="仿宋_GB2312" w:hAnsi="Times New Roman" w:cs="Times New Roman"/>
          <w:bCs/>
          <w:sz w:val="32"/>
          <w:szCs w:val="32"/>
        </w:rPr>
        <w:t>申请，导师推荐，研究</w:t>
      </w:r>
      <w:r w:rsidRPr="00187216">
        <w:rPr>
          <w:rFonts w:ascii="仿宋_GB2312" w:eastAsia="仿宋_GB2312" w:hAnsi="Times New Roman" w:cs="Times New Roman" w:hint="eastAsia"/>
          <w:bCs/>
          <w:sz w:val="32"/>
          <w:szCs w:val="32"/>
        </w:rPr>
        <w:t>中心</w:t>
      </w:r>
      <w:r w:rsidRPr="00187216">
        <w:rPr>
          <w:rFonts w:ascii="仿宋_GB2312" w:eastAsia="仿宋_GB2312" w:hAnsi="Times New Roman" w:cs="Times New Roman"/>
          <w:bCs/>
          <w:sz w:val="32"/>
          <w:szCs w:val="32"/>
        </w:rPr>
        <w:t>在年度考核的基础上提出初评意见</w:t>
      </w:r>
      <w:r w:rsidRPr="00187216">
        <w:rPr>
          <w:rFonts w:ascii="仿宋_GB2312" w:eastAsia="仿宋_GB2312" w:hAnsi="Times New Roman" w:cs="Times New Roman" w:hint="eastAsia"/>
          <w:bCs/>
          <w:sz w:val="32"/>
          <w:szCs w:val="32"/>
        </w:rPr>
        <w:t>。</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3．永清环保</w:t>
      </w:r>
      <w:r w:rsidRPr="00187216">
        <w:rPr>
          <w:rFonts w:ascii="仿宋_GB2312" w:eastAsia="仿宋_GB2312" w:hAnsi="Times New Roman" w:cs="Times New Roman"/>
          <w:bCs/>
          <w:sz w:val="32"/>
          <w:szCs w:val="32"/>
        </w:rPr>
        <w:t>奖</w:t>
      </w:r>
      <w:r w:rsidRPr="00187216">
        <w:rPr>
          <w:rFonts w:ascii="仿宋_GB2312" w:eastAsia="仿宋_GB2312" w:hAnsi="Times New Roman" w:cs="Times New Roman" w:hint="eastAsia"/>
          <w:bCs/>
          <w:sz w:val="32"/>
          <w:szCs w:val="32"/>
        </w:rPr>
        <w:t>学金申请</w:t>
      </w:r>
      <w:r w:rsidRPr="00187216">
        <w:rPr>
          <w:rFonts w:ascii="仿宋_GB2312" w:eastAsia="仿宋_GB2312" w:hAnsi="Times New Roman" w:cs="Times New Roman"/>
          <w:bCs/>
          <w:sz w:val="32"/>
          <w:szCs w:val="32"/>
        </w:rPr>
        <w:t>者必须在研究</w:t>
      </w:r>
      <w:r w:rsidRPr="00187216">
        <w:rPr>
          <w:rFonts w:ascii="仿宋_GB2312" w:eastAsia="仿宋_GB2312" w:hAnsi="Times New Roman" w:cs="Times New Roman" w:hint="eastAsia"/>
          <w:bCs/>
          <w:sz w:val="32"/>
          <w:szCs w:val="32"/>
        </w:rPr>
        <w:t>中心</w:t>
      </w:r>
      <w:r w:rsidRPr="00187216">
        <w:rPr>
          <w:rFonts w:ascii="仿宋_GB2312" w:eastAsia="仿宋_GB2312" w:hAnsi="Times New Roman" w:cs="Times New Roman"/>
          <w:bCs/>
          <w:sz w:val="32"/>
          <w:szCs w:val="32"/>
        </w:rPr>
        <w:t>年度考核中公开答辩，获奖名单由各研究</w:t>
      </w:r>
      <w:r w:rsidRPr="00187216">
        <w:rPr>
          <w:rFonts w:ascii="仿宋_GB2312" w:eastAsia="仿宋_GB2312" w:hAnsi="Times New Roman" w:cs="Times New Roman" w:hint="eastAsia"/>
          <w:bCs/>
          <w:sz w:val="32"/>
          <w:szCs w:val="32"/>
        </w:rPr>
        <w:t>中心</w:t>
      </w:r>
      <w:r w:rsidRPr="00187216">
        <w:rPr>
          <w:rFonts w:ascii="仿宋_GB2312" w:eastAsia="仿宋_GB2312" w:hAnsi="Times New Roman" w:cs="Times New Roman"/>
          <w:bCs/>
          <w:sz w:val="32"/>
          <w:szCs w:val="32"/>
        </w:rPr>
        <w:t>确定后，送</w:t>
      </w:r>
      <w:r w:rsidRPr="00187216">
        <w:rPr>
          <w:rFonts w:ascii="仿宋_GB2312" w:eastAsia="仿宋_GB2312" w:hAnsi="Times New Roman" w:cs="Times New Roman" w:hint="eastAsia"/>
          <w:bCs/>
          <w:sz w:val="32"/>
          <w:szCs w:val="32"/>
        </w:rPr>
        <w:t>研究生部</w:t>
      </w:r>
      <w:r w:rsidRPr="00187216">
        <w:rPr>
          <w:rFonts w:ascii="仿宋_GB2312" w:eastAsia="仿宋_GB2312" w:hAnsi="Times New Roman" w:cs="Times New Roman"/>
          <w:bCs/>
          <w:sz w:val="32"/>
          <w:szCs w:val="32"/>
        </w:rPr>
        <w:t>复核</w:t>
      </w:r>
      <w:r w:rsidRPr="00187216">
        <w:rPr>
          <w:rFonts w:ascii="仿宋_GB2312" w:eastAsia="仿宋_GB2312" w:hAnsi="Times New Roman" w:cs="Times New Roman" w:hint="eastAsia"/>
          <w:bCs/>
          <w:sz w:val="32"/>
          <w:szCs w:val="32"/>
        </w:rPr>
        <w:t>、</w:t>
      </w:r>
      <w:r w:rsidRPr="00187216">
        <w:rPr>
          <w:rFonts w:ascii="仿宋_GB2312" w:eastAsia="仿宋_GB2312" w:hAnsi="Times New Roman" w:cs="Times New Roman"/>
          <w:bCs/>
          <w:sz w:val="32"/>
          <w:szCs w:val="32"/>
        </w:rPr>
        <w:t>备案。</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4．特</w:t>
      </w:r>
      <w:r w:rsidRPr="00187216">
        <w:rPr>
          <w:rFonts w:ascii="仿宋_GB2312" w:eastAsia="仿宋_GB2312" w:hAnsi="Times New Roman" w:cs="Times New Roman"/>
          <w:bCs/>
          <w:sz w:val="32"/>
          <w:szCs w:val="32"/>
        </w:rPr>
        <w:t>等奖</w:t>
      </w:r>
      <w:r w:rsidRPr="00187216">
        <w:rPr>
          <w:rFonts w:ascii="仿宋_GB2312" w:eastAsia="仿宋_GB2312" w:hAnsi="Times New Roman" w:cs="Times New Roman" w:hint="eastAsia"/>
          <w:bCs/>
          <w:sz w:val="32"/>
          <w:szCs w:val="32"/>
        </w:rPr>
        <w:t>由一等奖中产生。对于符合特等奖申报条件的一等奖获得者，由研究生部将材料报送给评审专家组，经评审专家</w:t>
      </w:r>
      <w:r w:rsidRPr="00187216">
        <w:rPr>
          <w:rFonts w:ascii="仿宋_GB2312" w:eastAsia="仿宋_GB2312" w:hAnsi="Times New Roman" w:cs="Times New Roman"/>
          <w:bCs/>
          <w:sz w:val="32"/>
          <w:szCs w:val="32"/>
        </w:rPr>
        <w:t>集中</w:t>
      </w:r>
      <w:r w:rsidRPr="00187216">
        <w:rPr>
          <w:rFonts w:ascii="仿宋_GB2312" w:eastAsia="仿宋_GB2312" w:hAnsi="Times New Roman" w:cs="Times New Roman" w:hint="eastAsia"/>
          <w:bCs/>
          <w:sz w:val="32"/>
          <w:szCs w:val="32"/>
        </w:rPr>
        <w:t>评议</w:t>
      </w:r>
      <w:r w:rsidRPr="00187216">
        <w:rPr>
          <w:rFonts w:ascii="仿宋_GB2312" w:eastAsia="仿宋_GB2312" w:hAnsi="Times New Roman" w:cs="Times New Roman"/>
          <w:bCs/>
          <w:sz w:val="32"/>
          <w:szCs w:val="32"/>
        </w:rPr>
        <w:t>，无记名投票确定获奖名单。</w:t>
      </w:r>
      <w:r w:rsidRPr="00187216">
        <w:rPr>
          <w:rFonts w:ascii="仿宋_GB2312" w:eastAsia="仿宋_GB2312" w:hAnsi="Times New Roman" w:cs="Times New Roman" w:hint="eastAsia"/>
          <w:bCs/>
          <w:sz w:val="32"/>
          <w:szCs w:val="32"/>
        </w:rPr>
        <w:t>特等奖可空缺。</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t>5．每年5月31日前各中心完成“永清环保奖学金”申报工作，6月初完成奖学金评审工作。</w:t>
      </w:r>
    </w:p>
    <w:p w:rsidR="00187216" w:rsidRPr="00187216" w:rsidRDefault="00187216" w:rsidP="00187216">
      <w:pPr>
        <w:ind w:firstLineChars="200" w:firstLine="640"/>
        <w:rPr>
          <w:rFonts w:ascii="仿宋_GB2312" w:eastAsia="仿宋_GB2312" w:hAnsi="Times New Roman" w:cs="Times New Roman"/>
          <w:bCs/>
          <w:sz w:val="32"/>
          <w:szCs w:val="32"/>
        </w:rPr>
      </w:pPr>
      <w:r w:rsidRPr="00187216">
        <w:rPr>
          <w:rFonts w:ascii="仿宋_GB2312" w:eastAsia="仿宋_GB2312" w:hAnsi="Times New Roman" w:cs="Times New Roman" w:hint="eastAsia"/>
          <w:bCs/>
          <w:sz w:val="32"/>
          <w:szCs w:val="32"/>
        </w:rPr>
        <w:lastRenderedPageBreak/>
        <w:t>6．获奖结果在研究所网页上公布，并在研究所范围内张贴。研究所将对获奖者颁发获奖证书并记入研究生个人档案。</w:t>
      </w:r>
    </w:p>
    <w:p w:rsidR="00187216" w:rsidRPr="00187216" w:rsidRDefault="00187216" w:rsidP="00187216">
      <w:pPr>
        <w:ind w:firstLineChars="200" w:firstLine="640"/>
        <w:rPr>
          <w:rFonts w:ascii="黑体" w:eastAsia="黑体" w:hAnsi="Times New Roman" w:cs="Times New Roman"/>
          <w:sz w:val="32"/>
          <w:szCs w:val="32"/>
        </w:rPr>
      </w:pPr>
      <w:r w:rsidRPr="00187216">
        <w:rPr>
          <w:rFonts w:ascii="黑体" w:eastAsia="黑体" w:hAnsi="Times New Roman" w:cs="Times New Roman" w:hint="eastAsia"/>
          <w:sz w:val="32"/>
          <w:szCs w:val="32"/>
        </w:rPr>
        <w:t>第五条</w:t>
      </w:r>
      <w:r w:rsidRPr="00187216">
        <w:rPr>
          <w:rFonts w:ascii="黑体" w:eastAsia="黑体" w:hAnsi="Times New Roman" w:cs="Times New Roman" w:hint="eastAsia"/>
          <w:sz w:val="32"/>
          <w:szCs w:val="32"/>
        </w:rPr>
        <w:tab/>
        <w:t>本办法由研究生部负责解释。</w:t>
      </w:r>
    </w:p>
    <w:p w:rsidR="00CA31DF" w:rsidRDefault="00187216" w:rsidP="00187216">
      <w:pPr>
        <w:ind w:firstLineChars="200" w:firstLine="640"/>
      </w:pPr>
      <w:r w:rsidRPr="00187216">
        <w:rPr>
          <w:rFonts w:ascii="黑体" w:eastAsia="黑体" w:hAnsi="Times New Roman" w:cs="Times New Roman" w:hint="eastAsia"/>
          <w:sz w:val="32"/>
          <w:szCs w:val="32"/>
        </w:rPr>
        <w:t>第六条</w:t>
      </w:r>
      <w:r w:rsidRPr="00187216">
        <w:rPr>
          <w:rFonts w:ascii="黑体" w:eastAsia="黑体" w:hAnsi="Times New Roman" w:cs="Times New Roman" w:hint="eastAsia"/>
          <w:sz w:val="32"/>
          <w:szCs w:val="32"/>
        </w:rPr>
        <w:tab/>
        <w:t>本办法自公布之日起实施。</w:t>
      </w:r>
    </w:p>
    <w:sectPr w:rsidR="00CA31DF">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3CC" w:rsidRDefault="003373CC" w:rsidP="003373CC">
      <w:r>
        <w:separator/>
      </w:r>
    </w:p>
  </w:endnote>
  <w:endnote w:type="continuationSeparator" w:id="0">
    <w:p w:rsidR="003373CC" w:rsidRDefault="003373CC" w:rsidP="00337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方正小标宋简体">
    <w:altName w:val="方正舒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3CC" w:rsidRDefault="003373CC" w:rsidP="003373CC">
      <w:r>
        <w:separator/>
      </w:r>
    </w:p>
  </w:footnote>
  <w:footnote w:type="continuationSeparator" w:id="0">
    <w:p w:rsidR="003373CC" w:rsidRDefault="003373CC" w:rsidP="003373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216"/>
    <w:rsid w:val="00187216"/>
    <w:rsid w:val="003373CC"/>
    <w:rsid w:val="003C291D"/>
    <w:rsid w:val="008B16B1"/>
    <w:rsid w:val="00902839"/>
    <w:rsid w:val="00CA31DF"/>
    <w:rsid w:val="00E30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187216"/>
    <w:pPr>
      <w:ind w:leftChars="2500" w:left="100"/>
    </w:pPr>
  </w:style>
  <w:style w:type="character" w:customStyle="1" w:styleId="Char">
    <w:name w:val="日期 Char"/>
    <w:basedOn w:val="a0"/>
    <w:link w:val="a3"/>
    <w:uiPriority w:val="99"/>
    <w:semiHidden/>
    <w:rsid w:val="00187216"/>
  </w:style>
  <w:style w:type="paragraph" w:styleId="a4">
    <w:name w:val="header"/>
    <w:basedOn w:val="a"/>
    <w:link w:val="Char0"/>
    <w:uiPriority w:val="99"/>
    <w:unhideWhenUsed/>
    <w:rsid w:val="003373C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373CC"/>
    <w:rPr>
      <w:sz w:val="18"/>
      <w:szCs w:val="18"/>
    </w:rPr>
  </w:style>
  <w:style w:type="paragraph" w:styleId="a5">
    <w:name w:val="footer"/>
    <w:basedOn w:val="a"/>
    <w:link w:val="Char1"/>
    <w:uiPriority w:val="99"/>
    <w:unhideWhenUsed/>
    <w:rsid w:val="003373CC"/>
    <w:pPr>
      <w:tabs>
        <w:tab w:val="center" w:pos="4153"/>
        <w:tab w:val="right" w:pos="8306"/>
      </w:tabs>
      <w:snapToGrid w:val="0"/>
      <w:jc w:val="left"/>
    </w:pPr>
    <w:rPr>
      <w:sz w:val="18"/>
      <w:szCs w:val="18"/>
    </w:rPr>
  </w:style>
  <w:style w:type="character" w:customStyle="1" w:styleId="Char1">
    <w:name w:val="页脚 Char"/>
    <w:basedOn w:val="a0"/>
    <w:link w:val="a5"/>
    <w:uiPriority w:val="99"/>
    <w:rsid w:val="003373CC"/>
    <w:rPr>
      <w:sz w:val="18"/>
      <w:szCs w:val="18"/>
    </w:rPr>
  </w:style>
  <w:style w:type="paragraph" w:styleId="a6">
    <w:name w:val="Balloon Text"/>
    <w:basedOn w:val="a"/>
    <w:link w:val="Char2"/>
    <w:uiPriority w:val="99"/>
    <w:semiHidden/>
    <w:unhideWhenUsed/>
    <w:rsid w:val="00E30B5E"/>
    <w:rPr>
      <w:sz w:val="18"/>
      <w:szCs w:val="18"/>
    </w:rPr>
  </w:style>
  <w:style w:type="character" w:customStyle="1" w:styleId="Char2">
    <w:name w:val="批注框文本 Char"/>
    <w:basedOn w:val="a0"/>
    <w:link w:val="a6"/>
    <w:uiPriority w:val="99"/>
    <w:semiHidden/>
    <w:rsid w:val="00E30B5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187216"/>
    <w:pPr>
      <w:ind w:leftChars="2500" w:left="100"/>
    </w:pPr>
  </w:style>
  <w:style w:type="character" w:customStyle="1" w:styleId="Char">
    <w:name w:val="日期 Char"/>
    <w:basedOn w:val="a0"/>
    <w:link w:val="a3"/>
    <w:uiPriority w:val="99"/>
    <w:semiHidden/>
    <w:rsid w:val="00187216"/>
  </w:style>
  <w:style w:type="paragraph" w:styleId="a4">
    <w:name w:val="header"/>
    <w:basedOn w:val="a"/>
    <w:link w:val="Char0"/>
    <w:uiPriority w:val="99"/>
    <w:unhideWhenUsed/>
    <w:rsid w:val="003373C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373CC"/>
    <w:rPr>
      <w:sz w:val="18"/>
      <w:szCs w:val="18"/>
    </w:rPr>
  </w:style>
  <w:style w:type="paragraph" w:styleId="a5">
    <w:name w:val="footer"/>
    <w:basedOn w:val="a"/>
    <w:link w:val="Char1"/>
    <w:uiPriority w:val="99"/>
    <w:unhideWhenUsed/>
    <w:rsid w:val="003373CC"/>
    <w:pPr>
      <w:tabs>
        <w:tab w:val="center" w:pos="4153"/>
        <w:tab w:val="right" w:pos="8306"/>
      </w:tabs>
      <w:snapToGrid w:val="0"/>
      <w:jc w:val="left"/>
    </w:pPr>
    <w:rPr>
      <w:sz w:val="18"/>
      <w:szCs w:val="18"/>
    </w:rPr>
  </w:style>
  <w:style w:type="character" w:customStyle="1" w:styleId="Char1">
    <w:name w:val="页脚 Char"/>
    <w:basedOn w:val="a0"/>
    <w:link w:val="a5"/>
    <w:uiPriority w:val="99"/>
    <w:rsid w:val="003373CC"/>
    <w:rPr>
      <w:sz w:val="18"/>
      <w:szCs w:val="18"/>
    </w:rPr>
  </w:style>
  <w:style w:type="paragraph" w:styleId="a6">
    <w:name w:val="Balloon Text"/>
    <w:basedOn w:val="a"/>
    <w:link w:val="Char2"/>
    <w:uiPriority w:val="99"/>
    <w:semiHidden/>
    <w:unhideWhenUsed/>
    <w:rsid w:val="00E30B5E"/>
    <w:rPr>
      <w:sz w:val="18"/>
      <w:szCs w:val="18"/>
    </w:rPr>
  </w:style>
  <w:style w:type="character" w:customStyle="1" w:styleId="Char2">
    <w:name w:val="批注框文本 Char"/>
    <w:basedOn w:val="a0"/>
    <w:link w:val="a6"/>
    <w:uiPriority w:val="99"/>
    <w:semiHidden/>
    <w:rsid w:val="00E30B5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186</Words>
  <Characters>1065</Characters>
  <Application>Microsoft Office Word</Application>
  <DocSecurity>0</DocSecurity>
  <Lines>8</Lines>
  <Paragraphs>2</Paragraphs>
  <ScaleCrop>false</ScaleCrop>
  <Company>iue</Company>
  <LinksUpToDate>false</LinksUpToDate>
  <CharactersWithSpaces>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王棠荣</dc:creator>
  <cp:lastModifiedBy>林彦红</cp:lastModifiedBy>
  <cp:revision>2</cp:revision>
  <cp:lastPrinted>2020-05-06T08:14:00Z</cp:lastPrinted>
  <dcterms:created xsi:type="dcterms:W3CDTF">2020-05-06T08:15:00Z</dcterms:created>
  <dcterms:modified xsi:type="dcterms:W3CDTF">2020-05-06T08:15:00Z</dcterms:modified>
</cp:coreProperties>
</file>